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12F7AAF8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4A26DA">
        <w:rPr>
          <w:rFonts w:eastAsia="Batang" w:cs="Times New Roman"/>
          <w:b/>
          <w:sz w:val="28"/>
          <w:szCs w:val="28"/>
        </w:rPr>
        <w:t>76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4C4A6EB2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176DED">
        <w:rPr>
          <w:rFonts w:eastAsia="Batang" w:cs="Times New Roman"/>
          <w:b/>
          <w:sz w:val="28"/>
          <w:szCs w:val="28"/>
        </w:rPr>
        <w:t>0</w:t>
      </w:r>
      <w:r w:rsidR="00E41E70">
        <w:rPr>
          <w:rFonts w:eastAsia="Batang" w:cs="Times New Roman"/>
          <w:b/>
          <w:sz w:val="28"/>
          <w:szCs w:val="28"/>
        </w:rPr>
        <w:t>6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E41E70">
        <w:rPr>
          <w:rFonts w:eastAsia="Batang" w:cs="Times New Roman"/>
          <w:b/>
          <w:sz w:val="28"/>
          <w:szCs w:val="28"/>
        </w:rPr>
        <w:t>sierpnia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1B4A8E74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710A45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176DED" w:rsidRPr="00176DED">
        <w:rPr>
          <w:rFonts w:eastAsia="Batang" w:cs="Times New Roman"/>
          <w:b/>
          <w:bCs/>
          <w:sz w:val="24"/>
        </w:rPr>
        <w:t xml:space="preserve">sprzedaż nieruchomości 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>położon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w </w:t>
      </w:r>
      <w:r w:rsidR="00EA4039">
        <w:rPr>
          <w:rFonts w:eastAsia="Tahoma" w:cs="Tahoma"/>
          <w:b/>
          <w:kern w:val="3"/>
          <w:sz w:val="24"/>
          <w:szCs w:val="24"/>
          <w:lang w:eastAsia="pl-PL"/>
        </w:rPr>
        <w:t>Nowym Dworze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nr działki 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>4/</w:t>
      </w:r>
      <w:r w:rsidR="00EA4039">
        <w:rPr>
          <w:rFonts w:eastAsia="Tahoma" w:cs="Tahoma"/>
          <w:b/>
          <w:kern w:val="3"/>
          <w:sz w:val="24"/>
          <w:szCs w:val="24"/>
          <w:lang w:eastAsia="pl-PL"/>
        </w:rPr>
        <w:t>23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, </w:t>
      </w:r>
      <w:r w:rsidR="00EA4039">
        <w:rPr>
          <w:rFonts w:eastAsia="Tahoma" w:cs="Tahoma"/>
          <w:b/>
          <w:kern w:val="3"/>
          <w:sz w:val="24"/>
          <w:szCs w:val="24"/>
          <w:lang w:eastAsia="pl-PL"/>
        </w:rPr>
        <w:t>4/25</w:t>
      </w:r>
      <w:r w:rsid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, </w:t>
      </w:r>
      <w:r w:rsidR="00EA4039">
        <w:rPr>
          <w:rFonts w:eastAsia="Tahoma" w:cs="Tahoma"/>
          <w:b/>
          <w:kern w:val="3"/>
          <w:sz w:val="24"/>
          <w:szCs w:val="24"/>
          <w:lang w:eastAsia="pl-PL"/>
        </w:rPr>
        <w:t>4/27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obręb </w:t>
      </w:r>
      <w:r w:rsidR="00EA4039">
        <w:rPr>
          <w:rFonts w:eastAsia="Tahoma" w:cs="Tahoma"/>
          <w:b/>
          <w:kern w:val="3"/>
          <w:sz w:val="24"/>
          <w:szCs w:val="24"/>
          <w:lang w:eastAsia="pl-PL"/>
        </w:rPr>
        <w:t>Nowy Dwór</w:t>
      </w:r>
      <w:r w:rsidR="00176DED" w:rsidRPr="00176DED">
        <w:rPr>
          <w:rFonts w:eastAsia="Batang" w:cs="Times New Roman"/>
          <w:b/>
          <w:bCs/>
          <w:sz w:val="24"/>
        </w:rPr>
        <w:t xml:space="preserve"> gmina Złotów 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28E05679"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1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5067D49F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710A45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nieruchomości </w:t>
      </w:r>
      <w:r w:rsidRPr="0054099D">
        <w:rPr>
          <w:rFonts w:eastAsia="Batang" w:cs="Times New Roman"/>
          <w:sz w:val="24"/>
        </w:rPr>
        <w:t>położon</w:t>
      </w:r>
      <w:r w:rsidR="00176DED">
        <w:rPr>
          <w:rFonts w:eastAsia="Batang" w:cs="Times New Roman"/>
          <w:sz w:val="24"/>
        </w:rPr>
        <w:t>ych</w:t>
      </w:r>
      <w:r w:rsidRPr="0054099D">
        <w:rPr>
          <w:rFonts w:eastAsia="Batang" w:cs="Times New Roman"/>
          <w:sz w:val="24"/>
        </w:rPr>
        <w:t xml:space="preserve"> </w:t>
      </w:r>
      <w:r w:rsidR="00D829D1" w:rsidRPr="00D829D1">
        <w:rPr>
          <w:rFonts w:eastAsia="Batang" w:cs="Times New Roman"/>
          <w:sz w:val="24"/>
        </w:rPr>
        <w:t>w Nowym Dworze oznaczonych nr działki 4/23, 4/25, 4/27 obręb Nowy Dwór</w:t>
      </w:r>
      <w:r w:rsidR="00176DED">
        <w:t xml:space="preserve"> </w:t>
      </w:r>
      <w:r w:rsidR="00176DED" w:rsidRPr="00176DED">
        <w:rPr>
          <w:rFonts w:eastAsia="Batang" w:cs="Times New Roman"/>
          <w:sz w:val="24"/>
        </w:rPr>
        <w:t>gmina Złotów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3DEAC6F5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E7291">
        <w:rPr>
          <w:rFonts w:eastAsia="Batang" w:cs="Times New Roman"/>
          <w:b/>
          <w:sz w:val="28"/>
          <w:szCs w:val="28"/>
        </w:rPr>
        <w:t>3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3E06FF">
        <w:rPr>
          <w:rFonts w:eastAsia="Batang" w:cs="Times New Roman"/>
          <w:b/>
          <w:sz w:val="28"/>
          <w:szCs w:val="28"/>
        </w:rPr>
        <w:t>20</w:t>
      </w:r>
    </w:p>
    <w:p w14:paraId="6EE96CF6" w14:textId="3E128D84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>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14:paraId="0C060FE8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1329DEA0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554A6D">
        <w:rPr>
          <w:rFonts w:eastAsia="Tahoma" w:cs="Tahoma"/>
          <w:b/>
          <w:kern w:val="3"/>
          <w:sz w:val="24"/>
          <w:szCs w:val="24"/>
          <w:lang w:eastAsia="pl-PL"/>
        </w:rPr>
        <w:t>nieo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>graniczony na zbycie należącego do Gminy Złotów prawa własności nieruchomości położon</w:t>
      </w:r>
      <w:r w:rsidR="00B2103E">
        <w:rPr>
          <w:rFonts w:eastAsia="Tahoma" w:cs="Tahoma"/>
          <w:b/>
          <w:kern w:val="3"/>
          <w:sz w:val="24"/>
          <w:szCs w:val="24"/>
          <w:lang w:eastAsia="pl-PL"/>
        </w:rPr>
        <w:t>ych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>w Nowym Dworze oznaczonych nr działki 4/23, 4/25, 4/27 obręb Nowy Dwór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gmina Złotów</w:t>
      </w:r>
    </w:p>
    <w:p w14:paraId="74B43513" w14:textId="77777777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FE6477">
        <w:rPr>
          <w:rFonts w:eastAsia="Tahoma" w:cs="Tahoma"/>
          <w:kern w:val="3"/>
          <w:sz w:val="24"/>
          <w:szCs w:val="24"/>
          <w:lang w:eastAsia="pl-PL"/>
        </w:rPr>
        <w:t>(zgodnie z art. 37 ust. 1 ustawy o gospodarce nieruchomościami)</w:t>
      </w:r>
    </w:p>
    <w:p w14:paraId="406506B3" w14:textId="77777777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14:paraId="7EBED0F9" w14:textId="2A81AA0B" w:rsidR="00053502" w:rsidRDefault="00053502" w:rsidP="00FE6477">
      <w:pPr>
        <w:numPr>
          <w:ilvl w:val="0"/>
          <w:numId w:val="27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Oznaczenie nieruchomości </w:t>
      </w:r>
      <w:r w:rsidRPr="00FE6477">
        <w:rPr>
          <w:rFonts w:eastAsia="Times New Roman" w:cs="Times New Roman"/>
          <w:b/>
          <w:bCs/>
          <w:kern w:val="36"/>
          <w:lang w:eastAsia="pl-PL"/>
        </w:rPr>
        <w:t xml:space="preserve">w miejscowości </w:t>
      </w:r>
      <w:r w:rsidR="00691BA7">
        <w:rPr>
          <w:rFonts w:eastAsia="Times New Roman" w:cs="Times New Roman"/>
          <w:b/>
          <w:bCs/>
          <w:kern w:val="36"/>
          <w:lang w:eastAsia="pl-PL"/>
        </w:rPr>
        <w:t>NOWY DWÓR</w:t>
      </w:r>
    </w:p>
    <w:p w14:paraId="7963D963" w14:textId="77777777" w:rsidR="00FE6477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A </w:t>
      </w:r>
    </w:p>
    <w:p w14:paraId="0697B1C4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14:paraId="1DD0272D" w14:textId="77777777" w:rsidTr="003D7D5E">
        <w:trPr>
          <w:trHeight w:val="261"/>
          <w:jc w:val="right"/>
        </w:trPr>
        <w:tc>
          <w:tcPr>
            <w:tcW w:w="2127" w:type="dxa"/>
          </w:tcPr>
          <w:p w14:paraId="048B56FE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bookmarkStart w:id="1" w:name="_Hlk47609329"/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14:paraId="7094F6E2" w14:textId="77777777"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Złotów</w:t>
            </w:r>
          </w:p>
        </w:tc>
      </w:tr>
      <w:tr w:rsidR="00FE6477" w:rsidRPr="00FE6477" w14:paraId="42DB69D6" w14:textId="77777777" w:rsidTr="003D7D5E">
        <w:trPr>
          <w:trHeight w:val="261"/>
          <w:jc w:val="right"/>
        </w:trPr>
        <w:tc>
          <w:tcPr>
            <w:tcW w:w="2127" w:type="dxa"/>
          </w:tcPr>
          <w:p w14:paraId="557BB28D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14:paraId="057DB6D3" w14:textId="2BFC65CE" w:rsidR="00FE6477" w:rsidRPr="00FE6477" w:rsidRDefault="00691BA7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NOWY DWÓR</w:t>
            </w:r>
          </w:p>
        </w:tc>
      </w:tr>
      <w:tr w:rsidR="00FE6477" w:rsidRPr="00FE6477" w14:paraId="7638E349" w14:textId="77777777" w:rsidTr="003D7D5E">
        <w:trPr>
          <w:trHeight w:val="245"/>
          <w:jc w:val="right"/>
        </w:trPr>
        <w:tc>
          <w:tcPr>
            <w:tcW w:w="2127" w:type="dxa"/>
          </w:tcPr>
          <w:p w14:paraId="7677FE85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14:paraId="746C34F7" w14:textId="534538F6"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4/</w:t>
            </w:r>
            <w:r w:rsidR="00691BA7">
              <w:rPr>
                <w:rFonts w:eastAsia="Calibri" w:cs="Times New Roman"/>
                <w:b/>
              </w:rPr>
              <w:t>23</w:t>
            </w:r>
          </w:p>
        </w:tc>
      </w:tr>
      <w:tr w:rsidR="00FE6477" w:rsidRPr="00FE6477" w14:paraId="1A475889" w14:textId="77777777" w:rsidTr="003D7D5E">
        <w:trPr>
          <w:trHeight w:val="261"/>
          <w:jc w:val="right"/>
        </w:trPr>
        <w:tc>
          <w:tcPr>
            <w:tcW w:w="2127" w:type="dxa"/>
          </w:tcPr>
          <w:p w14:paraId="7F745596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14:paraId="2D045541" w14:textId="0C8C4CB5"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00</w:t>
            </w:r>
            <w:r w:rsidR="00A544B9">
              <w:rPr>
                <w:rFonts w:eastAsia="Calibri" w:cs="Times New Roman"/>
                <w:b/>
              </w:rPr>
              <w:t>52</w:t>
            </w:r>
          </w:p>
        </w:tc>
      </w:tr>
      <w:tr w:rsidR="00FE6477" w:rsidRPr="00FE6477" w14:paraId="6A4BBF7C" w14:textId="77777777" w:rsidTr="003D7D5E">
        <w:trPr>
          <w:trHeight w:val="245"/>
          <w:jc w:val="right"/>
        </w:trPr>
        <w:tc>
          <w:tcPr>
            <w:tcW w:w="2127" w:type="dxa"/>
          </w:tcPr>
          <w:p w14:paraId="3E1C42E8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14:paraId="5D3F8E87" w14:textId="15220592"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0,</w:t>
            </w:r>
            <w:r w:rsidR="00A544B9">
              <w:rPr>
                <w:rFonts w:eastAsia="Calibri" w:cs="Times New Roman"/>
                <w:b/>
              </w:rPr>
              <w:t>1052</w:t>
            </w:r>
          </w:p>
        </w:tc>
      </w:tr>
      <w:bookmarkEnd w:id="1"/>
    </w:tbl>
    <w:p w14:paraId="76FDEE35" w14:textId="77777777" w:rsidR="00FE6477" w:rsidRPr="00FE6477" w:rsidRDefault="00FE6477" w:rsidP="00FE6477">
      <w:pPr>
        <w:rPr>
          <w:rFonts w:eastAsia="Calibri" w:cs="Times New Roman"/>
        </w:rPr>
      </w:pPr>
    </w:p>
    <w:p w14:paraId="06A85241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14:paraId="245CFF82" w14:textId="77777777" w:rsidTr="003D7D5E">
        <w:trPr>
          <w:trHeight w:val="261"/>
          <w:jc w:val="right"/>
        </w:trPr>
        <w:tc>
          <w:tcPr>
            <w:tcW w:w="2127" w:type="dxa"/>
          </w:tcPr>
          <w:p w14:paraId="026849C7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14:paraId="75E319AD" w14:textId="4A83D2F1"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PO1Z/000</w:t>
            </w:r>
            <w:r w:rsidR="00053502">
              <w:rPr>
                <w:rFonts w:eastAsia="Calibri" w:cs="Times New Roman"/>
                <w:b/>
              </w:rPr>
              <w:t>2</w:t>
            </w:r>
            <w:r w:rsidR="00CF6B37">
              <w:rPr>
                <w:rFonts w:eastAsia="Calibri" w:cs="Times New Roman"/>
                <w:b/>
              </w:rPr>
              <w:t>1004</w:t>
            </w:r>
            <w:r w:rsidRPr="00FE6477">
              <w:rPr>
                <w:rFonts w:eastAsia="Calibri" w:cs="Times New Roman"/>
                <w:b/>
              </w:rPr>
              <w:t>/</w:t>
            </w:r>
            <w:r w:rsidR="00CF6B37">
              <w:rPr>
                <w:rFonts w:eastAsia="Calibri" w:cs="Times New Roman"/>
                <w:b/>
              </w:rPr>
              <w:t>2</w:t>
            </w:r>
          </w:p>
        </w:tc>
      </w:tr>
      <w:tr w:rsidR="00FE6477" w:rsidRPr="00FE6477" w14:paraId="509DC365" w14:textId="77777777" w:rsidTr="003D7D5E">
        <w:trPr>
          <w:trHeight w:val="261"/>
          <w:jc w:val="right"/>
        </w:trPr>
        <w:tc>
          <w:tcPr>
            <w:tcW w:w="2127" w:type="dxa"/>
          </w:tcPr>
          <w:p w14:paraId="1EC2D9CC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właściciel</w:t>
            </w:r>
          </w:p>
        </w:tc>
        <w:tc>
          <w:tcPr>
            <w:tcW w:w="6484" w:type="dxa"/>
          </w:tcPr>
          <w:p w14:paraId="342A2A19" w14:textId="77777777"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14:paraId="4F5DCA04" w14:textId="77777777" w:rsidR="00053502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B </w:t>
      </w:r>
    </w:p>
    <w:p w14:paraId="5C1BCA80" w14:textId="77777777" w:rsidR="00053502" w:rsidRPr="00053502" w:rsidRDefault="00053502" w:rsidP="00053502">
      <w:pPr>
        <w:pStyle w:val="Nagwek2"/>
        <w:numPr>
          <w:ilvl w:val="1"/>
          <w:numId w:val="31"/>
        </w:numPr>
        <w:rPr>
          <w:rFonts w:eastAsia="Tahoma" w:cs="Times New Roman"/>
        </w:rPr>
      </w:pPr>
      <w:r w:rsidRPr="00053502">
        <w:rPr>
          <w:rFonts w:eastAsia="Tahoma" w:cs="Times New Roman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CF6B37" w:rsidRPr="00FE6477" w14:paraId="573EE0DE" w14:textId="77777777" w:rsidTr="003D7D5E">
        <w:trPr>
          <w:trHeight w:val="261"/>
          <w:jc w:val="right"/>
        </w:trPr>
        <w:tc>
          <w:tcPr>
            <w:tcW w:w="2127" w:type="dxa"/>
          </w:tcPr>
          <w:p w14:paraId="3134828B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14:paraId="4680D381" w14:textId="041A89CC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Złotów</w:t>
            </w:r>
          </w:p>
        </w:tc>
      </w:tr>
      <w:tr w:rsidR="00CF6B37" w:rsidRPr="00FE6477" w14:paraId="2022B655" w14:textId="77777777" w:rsidTr="003D7D5E">
        <w:trPr>
          <w:trHeight w:val="261"/>
          <w:jc w:val="right"/>
        </w:trPr>
        <w:tc>
          <w:tcPr>
            <w:tcW w:w="2127" w:type="dxa"/>
          </w:tcPr>
          <w:p w14:paraId="224578CC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14:paraId="5E37DCE9" w14:textId="6B7EA066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NOWY DWÓR</w:t>
            </w:r>
          </w:p>
        </w:tc>
      </w:tr>
      <w:tr w:rsidR="00CF6B37" w:rsidRPr="00FE6477" w14:paraId="582FFDE9" w14:textId="77777777" w:rsidTr="003D7D5E">
        <w:trPr>
          <w:trHeight w:val="245"/>
          <w:jc w:val="right"/>
        </w:trPr>
        <w:tc>
          <w:tcPr>
            <w:tcW w:w="2127" w:type="dxa"/>
          </w:tcPr>
          <w:p w14:paraId="6EB98CA1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14:paraId="5F54EDB4" w14:textId="54CB13FF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4/2</w:t>
            </w:r>
            <w:r w:rsidR="00B6343F">
              <w:rPr>
                <w:b/>
                <w:bCs/>
              </w:rPr>
              <w:t>5</w:t>
            </w:r>
          </w:p>
        </w:tc>
      </w:tr>
      <w:tr w:rsidR="00CF6B37" w:rsidRPr="00FE6477" w14:paraId="02A5E09C" w14:textId="77777777" w:rsidTr="003D7D5E">
        <w:trPr>
          <w:trHeight w:val="261"/>
          <w:jc w:val="right"/>
        </w:trPr>
        <w:tc>
          <w:tcPr>
            <w:tcW w:w="2127" w:type="dxa"/>
          </w:tcPr>
          <w:p w14:paraId="442CC696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14:paraId="04CB3466" w14:textId="7010EFEF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0052</w:t>
            </w:r>
          </w:p>
        </w:tc>
      </w:tr>
      <w:tr w:rsidR="00CF6B37" w:rsidRPr="00FE6477" w14:paraId="6E394576" w14:textId="77777777" w:rsidTr="003D7D5E">
        <w:trPr>
          <w:trHeight w:val="245"/>
          <w:jc w:val="right"/>
        </w:trPr>
        <w:tc>
          <w:tcPr>
            <w:tcW w:w="2127" w:type="dxa"/>
          </w:tcPr>
          <w:p w14:paraId="30A672F3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14:paraId="7C94A98B" w14:textId="081E030D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0,1</w:t>
            </w:r>
            <w:r w:rsidR="00B6343F">
              <w:rPr>
                <w:b/>
                <w:bCs/>
              </w:rPr>
              <w:t>117</w:t>
            </w:r>
          </w:p>
        </w:tc>
      </w:tr>
    </w:tbl>
    <w:p w14:paraId="262AA566" w14:textId="77777777" w:rsidR="00053502" w:rsidRPr="00FE6477" w:rsidRDefault="00053502" w:rsidP="00053502">
      <w:pPr>
        <w:rPr>
          <w:rFonts w:eastAsia="Calibri" w:cs="Times New Roman"/>
        </w:rPr>
      </w:pPr>
    </w:p>
    <w:p w14:paraId="4D17F253" w14:textId="77777777" w:rsidR="00053502" w:rsidRPr="00053502" w:rsidRDefault="00053502" w:rsidP="00053502">
      <w:pPr>
        <w:pStyle w:val="Nagwek2"/>
        <w:numPr>
          <w:ilvl w:val="1"/>
          <w:numId w:val="31"/>
        </w:numPr>
        <w:rPr>
          <w:rFonts w:eastAsia="Tahoma" w:cs="Times New Roman"/>
        </w:rPr>
      </w:pPr>
      <w:r w:rsidRPr="00053502">
        <w:rPr>
          <w:rFonts w:eastAsia="Tahoma" w:cs="Times New Roman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14:paraId="03632C3D" w14:textId="77777777" w:rsidTr="003D7D5E">
        <w:trPr>
          <w:trHeight w:val="261"/>
          <w:jc w:val="right"/>
        </w:trPr>
        <w:tc>
          <w:tcPr>
            <w:tcW w:w="2127" w:type="dxa"/>
          </w:tcPr>
          <w:p w14:paraId="2AB843CE" w14:textId="77777777"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14:paraId="7A0DEDA8" w14:textId="0DE18351" w:rsidR="00053502" w:rsidRPr="00FE6477" w:rsidRDefault="00B6343F" w:rsidP="003D7D5E">
            <w:pPr>
              <w:rPr>
                <w:rFonts w:eastAsia="Calibri" w:cs="Times New Roman"/>
                <w:b/>
              </w:rPr>
            </w:pPr>
            <w:r w:rsidRPr="00B6343F">
              <w:rPr>
                <w:rFonts w:eastAsia="Calibri" w:cs="Times New Roman"/>
                <w:b/>
              </w:rPr>
              <w:t>PO1Z/00021004/2</w:t>
            </w:r>
          </w:p>
        </w:tc>
      </w:tr>
      <w:tr w:rsidR="00053502" w:rsidRPr="00FE6477" w14:paraId="30FFC46A" w14:textId="77777777" w:rsidTr="003D7D5E">
        <w:trPr>
          <w:trHeight w:val="261"/>
          <w:jc w:val="right"/>
        </w:trPr>
        <w:tc>
          <w:tcPr>
            <w:tcW w:w="2127" w:type="dxa"/>
          </w:tcPr>
          <w:p w14:paraId="0EA4CA59" w14:textId="77777777"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właściciel</w:t>
            </w:r>
          </w:p>
        </w:tc>
        <w:tc>
          <w:tcPr>
            <w:tcW w:w="6484" w:type="dxa"/>
          </w:tcPr>
          <w:p w14:paraId="62F375EC" w14:textId="77777777"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14:paraId="5F1EDCA4" w14:textId="77777777" w:rsidR="00053502" w:rsidRPr="00FE6477" w:rsidRDefault="00053502" w:rsidP="00053502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C </w:t>
      </w:r>
    </w:p>
    <w:p w14:paraId="3E035A04" w14:textId="77777777" w:rsidR="00053502" w:rsidRPr="00053502" w:rsidRDefault="00053502" w:rsidP="00053502">
      <w:pPr>
        <w:pStyle w:val="Nagwek2"/>
        <w:numPr>
          <w:ilvl w:val="1"/>
          <w:numId w:val="32"/>
        </w:numPr>
        <w:rPr>
          <w:rFonts w:eastAsia="Tahoma" w:cs="Times New Roman"/>
        </w:rPr>
      </w:pPr>
      <w:r w:rsidRPr="00053502">
        <w:rPr>
          <w:rFonts w:eastAsia="Tahoma" w:cs="Times New Roman"/>
        </w:rPr>
        <w:t xml:space="preserve">według ewidencji gruntów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CF6B37" w:rsidRPr="00FE6477" w14:paraId="7BAD144F" w14:textId="77777777" w:rsidTr="003D7D5E">
        <w:trPr>
          <w:trHeight w:val="261"/>
          <w:jc w:val="right"/>
        </w:trPr>
        <w:tc>
          <w:tcPr>
            <w:tcW w:w="2127" w:type="dxa"/>
          </w:tcPr>
          <w:p w14:paraId="21A12E83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14:paraId="3F821003" w14:textId="1CAFDCA1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Złotów</w:t>
            </w:r>
          </w:p>
        </w:tc>
      </w:tr>
      <w:tr w:rsidR="00CF6B37" w:rsidRPr="00FE6477" w14:paraId="040D94CE" w14:textId="77777777" w:rsidTr="003D7D5E">
        <w:trPr>
          <w:trHeight w:val="261"/>
          <w:jc w:val="right"/>
        </w:trPr>
        <w:tc>
          <w:tcPr>
            <w:tcW w:w="2127" w:type="dxa"/>
          </w:tcPr>
          <w:p w14:paraId="39F11702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14:paraId="710C6863" w14:textId="6EA6556D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NOWY DWÓR</w:t>
            </w:r>
          </w:p>
        </w:tc>
      </w:tr>
      <w:tr w:rsidR="00CF6B37" w:rsidRPr="00FE6477" w14:paraId="2FBD94E0" w14:textId="77777777" w:rsidTr="003D7D5E">
        <w:trPr>
          <w:trHeight w:val="245"/>
          <w:jc w:val="right"/>
        </w:trPr>
        <w:tc>
          <w:tcPr>
            <w:tcW w:w="2127" w:type="dxa"/>
          </w:tcPr>
          <w:p w14:paraId="1812599C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14:paraId="1304870C" w14:textId="24A4FA59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4/2</w:t>
            </w:r>
            <w:r w:rsidR="00B7273E">
              <w:rPr>
                <w:b/>
                <w:bCs/>
              </w:rPr>
              <w:t>7</w:t>
            </w:r>
          </w:p>
        </w:tc>
      </w:tr>
      <w:tr w:rsidR="00CF6B37" w:rsidRPr="00FE6477" w14:paraId="09AC1CF4" w14:textId="77777777" w:rsidTr="003D7D5E">
        <w:trPr>
          <w:trHeight w:val="261"/>
          <w:jc w:val="right"/>
        </w:trPr>
        <w:tc>
          <w:tcPr>
            <w:tcW w:w="2127" w:type="dxa"/>
          </w:tcPr>
          <w:p w14:paraId="17053416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14:paraId="3DABFA3F" w14:textId="501EF364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0052</w:t>
            </w:r>
          </w:p>
        </w:tc>
      </w:tr>
      <w:tr w:rsidR="00CF6B37" w:rsidRPr="00FE6477" w14:paraId="6C2E0BD7" w14:textId="77777777" w:rsidTr="003D7D5E">
        <w:trPr>
          <w:trHeight w:val="245"/>
          <w:jc w:val="right"/>
        </w:trPr>
        <w:tc>
          <w:tcPr>
            <w:tcW w:w="2127" w:type="dxa"/>
          </w:tcPr>
          <w:p w14:paraId="2ADF7CDB" w14:textId="77777777" w:rsidR="00CF6B37" w:rsidRPr="00FE6477" w:rsidRDefault="00CF6B37" w:rsidP="00CF6B3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14:paraId="5AC5AA95" w14:textId="0F3DFDFC" w:rsidR="00CF6B37" w:rsidRPr="00CF6B37" w:rsidRDefault="00CF6B37" w:rsidP="00CF6B37">
            <w:pPr>
              <w:rPr>
                <w:rFonts w:eastAsia="Calibri" w:cs="Times New Roman"/>
                <w:b/>
                <w:bCs/>
              </w:rPr>
            </w:pPr>
            <w:r w:rsidRPr="00CF6B37">
              <w:rPr>
                <w:b/>
                <w:bCs/>
              </w:rPr>
              <w:t>0,1</w:t>
            </w:r>
            <w:r w:rsidR="00B7273E">
              <w:rPr>
                <w:b/>
                <w:bCs/>
              </w:rPr>
              <w:t>157</w:t>
            </w:r>
          </w:p>
        </w:tc>
      </w:tr>
    </w:tbl>
    <w:p w14:paraId="3D891EA8" w14:textId="77777777" w:rsidR="00053502" w:rsidRPr="00FE6477" w:rsidRDefault="00053502" w:rsidP="00053502">
      <w:pPr>
        <w:rPr>
          <w:rFonts w:eastAsia="Calibri" w:cs="Times New Roman"/>
        </w:rPr>
      </w:pPr>
    </w:p>
    <w:p w14:paraId="5069EE12" w14:textId="77777777" w:rsidR="00053502" w:rsidRPr="00053502" w:rsidRDefault="00053502" w:rsidP="00053502">
      <w:pPr>
        <w:pStyle w:val="Nagwek2"/>
        <w:numPr>
          <w:ilvl w:val="1"/>
          <w:numId w:val="32"/>
        </w:numPr>
        <w:rPr>
          <w:rFonts w:eastAsia="Tahoma" w:cs="Times New Roman"/>
        </w:rPr>
      </w:pPr>
      <w:r w:rsidRPr="00053502">
        <w:rPr>
          <w:rFonts w:eastAsia="Tahoma" w:cs="Times New Roman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053502" w:rsidRPr="00FE6477" w14:paraId="0DDF1734" w14:textId="77777777" w:rsidTr="003D7D5E">
        <w:trPr>
          <w:trHeight w:val="261"/>
          <w:jc w:val="right"/>
        </w:trPr>
        <w:tc>
          <w:tcPr>
            <w:tcW w:w="2127" w:type="dxa"/>
          </w:tcPr>
          <w:p w14:paraId="0ADEF69E" w14:textId="77777777"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14:paraId="26A7C937" w14:textId="5ED7EDD5" w:rsidR="00053502" w:rsidRPr="00FE6477" w:rsidRDefault="00B6343F" w:rsidP="00053502">
            <w:pPr>
              <w:rPr>
                <w:rFonts w:eastAsia="Calibri" w:cs="Times New Roman"/>
                <w:b/>
              </w:rPr>
            </w:pPr>
            <w:r w:rsidRPr="00B6343F">
              <w:rPr>
                <w:rFonts w:eastAsia="Calibri" w:cs="Times New Roman"/>
                <w:b/>
              </w:rPr>
              <w:t>PO1Z/00021004/2</w:t>
            </w:r>
          </w:p>
        </w:tc>
      </w:tr>
      <w:tr w:rsidR="00053502" w:rsidRPr="00FE6477" w14:paraId="0BC75C7F" w14:textId="77777777" w:rsidTr="003D7D5E">
        <w:trPr>
          <w:trHeight w:val="261"/>
          <w:jc w:val="right"/>
        </w:trPr>
        <w:tc>
          <w:tcPr>
            <w:tcW w:w="2127" w:type="dxa"/>
          </w:tcPr>
          <w:p w14:paraId="4289DFA9" w14:textId="77777777" w:rsidR="00053502" w:rsidRPr="00FE6477" w:rsidRDefault="00053502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właściciel</w:t>
            </w:r>
          </w:p>
        </w:tc>
        <w:tc>
          <w:tcPr>
            <w:tcW w:w="6484" w:type="dxa"/>
          </w:tcPr>
          <w:p w14:paraId="3E5631F5" w14:textId="77777777" w:rsidR="00053502" w:rsidRPr="00FE6477" w:rsidRDefault="00053502" w:rsidP="003D7D5E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14:paraId="7A343B77" w14:textId="77777777" w:rsidR="00053502" w:rsidRDefault="00053502" w:rsidP="00053502">
      <w:p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</w:p>
    <w:p w14:paraId="40DA4170" w14:textId="77777777" w:rsidR="00677990" w:rsidRDefault="00677990" w:rsidP="00053502">
      <w:p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</w:p>
    <w:p w14:paraId="100D2D3F" w14:textId="77777777" w:rsidR="00FE6477" w:rsidRPr="00FE6477" w:rsidRDefault="00FE6477" w:rsidP="00053502">
      <w:pPr>
        <w:pStyle w:val="Nagwek1"/>
        <w:rPr>
          <w:rFonts w:eastAsia="Tahoma"/>
        </w:rPr>
      </w:pPr>
      <w:r w:rsidRPr="00FE6477">
        <w:rPr>
          <w:rFonts w:eastAsia="Tahoma"/>
        </w:rPr>
        <w:lastRenderedPageBreak/>
        <w:t>Opis nieruchomości</w:t>
      </w:r>
    </w:p>
    <w:p w14:paraId="648D8F45" w14:textId="122C7FD6" w:rsid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>Nieruchomoś</w:t>
      </w:r>
      <w:r w:rsidR="00936695">
        <w:rPr>
          <w:rFonts w:eastAsia="Tahoma" w:cs="Tahoma"/>
          <w:kern w:val="3"/>
          <w:lang w:eastAsia="pl-PL"/>
        </w:rPr>
        <w:t>ci</w:t>
      </w:r>
      <w:r w:rsidRPr="00FE6477">
        <w:rPr>
          <w:rFonts w:eastAsia="Tahoma" w:cs="Tahoma"/>
          <w:kern w:val="3"/>
          <w:lang w:eastAsia="pl-PL"/>
        </w:rPr>
        <w:t xml:space="preserve"> gruntow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niezabudowan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położon</w:t>
      </w:r>
      <w:r w:rsidR="00936695">
        <w:rPr>
          <w:rFonts w:eastAsia="Tahoma" w:cs="Tahoma"/>
          <w:kern w:val="3"/>
          <w:lang w:eastAsia="pl-PL"/>
        </w:rPr>
        <w:t>e</w:t>
      </w:r>
      <w:r w:rsidRPr="00FE6477">
        <w:rPr>
          <w:rFonts w:eastAsia="Tahoma" w:cs="Tahoma"/>
          <w:kern w:val="3"/>
          <w:lang w:eastAsia="pl-PL"/>
        </w:rPr>
        <w:t xml:space="preserve"> </w:t>
      </w:r>
      <w:r w:rsidR="00B95D67">
        <w:rPr>
          <w:rFonts w:eastAsia="Tahoma" w:cs="Tahoma"/>
          <w:kern w:val="3"/>
          <w:lang w:eastAsia="pl-PL"/>
        </w:rPr>
        <w:t>w</w:t>
      </w:r>
      <w:r w:rsidR="00B95D67" w:rsidRPr="00B95D67">
        <w:rPr>
          <w:rFonts w:eastAsia="Tahoma" w:cs="Tahoma"/>
          <w:kern w:val="3"/>
          <w:lang w:eastAsia="pl-PL"/>
        </w:rPr>
        <w:t xml:space="preserve"> Nowym Dworze oznaczon</w:t>
      </w:r>
      <w:r w:rsidR="00B95D67">
        <w:rPr>
          <w:rFonts w:eastAsia="Tahoma" w:cs="Tahoma"/>
          <w:kern w:val="3"/>
          <w:lang w:eastAsia="pl-PL"/>
        </w:rPr>
        <w:t>e</w:t>
      </w:r>
      <w:r w:rsidR="00B95D67" w:rsidRPr="00B95D67">
        <w:rPr>
          <w:rFonts w:eastAsia="Tahoma" w:cs="Tahoma"/>
          <w:kern w:val="3"/>
          <w:lang w:eastAsia="pl-PL"/>
        </w:rPr>
        <w:t xml:space="preserve"> nr dz</w:t>
      </w:r>
      <w:r w:rsidR="00712A9B">
        <w:rPr>
          <w:rFonts w:eastAsia="Tahoma" w:cs="Tahoma"/>
          <w:kern w:val="3"/>
          <w:lang w:eastAsia="pl-PL"/>
        </w:rPr>
        <w:t xml:space="preserve">. </w:t>
      </w:r>
      <w:r w:rsidR="00B95D67" w:rsidRPr="00B95D67">
        <w:rPr>
          <w:rFonts w:eastAsia="Tahoma" w:cs="Tahoma"/>
          <w:kern w:val="3"/>
          <w:lang w:eastAsia="pl-PL"/>
        </w:rPr>
        <w:t xml:space="preserve">4/23, 4/25, 4/27 obręb </w:t>
      </w:r>
      <w:r w:rsidR="00B95D67">
        <w:rPr>
          <w:rFonts w:eastAsia="Tahoma" w:cs="Tahoma"/>
          <w:kern w:val="3"/>
          <w:lang w:eastAsia="pl-PL"/>
        </w:rPr>
        <w:t xml:space="preserve">geodezyjny </w:t>
      </w:r>
      <w:r w:rsidR="00B95D67" w:rsidRPr="00B95D67">
        <w:rPr>
          <w:rFonts w:eastAsia="Tahoma" w:cs="Tahoma"/>
          <w:kern w:val="3"/>
          <w:lang w:eastAsia="pl-PL"/>
        </w:rPr>
        <w:t xml:space="preserve">Nowy Dwór </w:t>
      </w:r>
      <w:r w:rsidRPr="00FE6477">
        <w:rPr>
          <w:rFonts w:eastAsia="Tahoma" w:cs="Tahoma"/>
          <w:kern w:val="3"/>
          <w:lang w:eastAsia="pl-PL"/>
        </w:rPr>
        <w:t xml:space="preserve">gmina Złotów. </w:t>
      </w:r>
      <w:r w:rsidR="00456B51">
        <w:rPr>
          <w:rFonts w:eastAsia="Tahoma" w:cs="Tahoma"/>
          <w:kern w:val="3"/>
          <w:lang w:eastAsia="pl-PL"/>
        </w:rPr>
        <w:t>Działki posiadają dostęp do drogi publicznej- k</w:t>
      </w:r>
      <w:r w:rsidR="00B95D67">
        <w:rPr>
          <w:rFonts w:eastAsia="Tahoma" w:cs="Tahoma"/>
          <w:kern w:val="3"/>
          <w:lang w:eastAsia="pl-PL"/>
        </w:rPr>
        <w:t>omunikacja drogą gruntową ok. 100 m do drogi powiatowej Złotów – Lędyczek</w:t>
      </w:r>
      <w:r w:rsidR="00712A9B">
        <w:rPr>
          <w:rFonts w:eastAsia="Tahoma" w:cs="Tahoma"/>
          <w:kern w:val="3"/>
          <w:lang w:eastAsia="pl-PL"/>
        </w:rPr>
        <w:t xml:space="preserve">, głównie własnym transportem lub autobusowa. </w:t>
      </w:r>
      <w:r w:rsidRPr="00FE6477">
        <w:rPr>
          <w:rFonts w:eastAsia="Tahoma" w:cs="Tahoma"/>
          <w:kern w:val="3"/>
          <w:lang w:eastAsia="pl-PL"/>
        </w:rPr>
        <w:t>Grunt</w:t>
      </w:r>
      <w:r w:rsidR="00B95D67">
        <w:rPr>
          <w:rFonts w:eastAsia="Tahoma" w:cs="Tahoma"/>
          <w:kern w:val="3"/>
          <w:lang w:eastAsia="pl-PL"/>
        </w:rPr>
        <w:t>y nie są uzbrojone- media dostępne z sąsiedniej nieruchomości (wodociąg, kanalizacja, energia elektryczna)</w:t>
      </w:r>
      <w:r w:rsidR="00712A9B">
        <w:rPr>
          <w:rFonts w:eastAsia="Tahoma" w:cs="Tahoma"/>
          <w:kern w:val="3"/>
          <w:lang w:eastAsia="pl-PL"/>
        </w:rPr>
        <w:t>.</w:t>
      </w:r>
      <w:r w:rsidRPr="00FE6477">
        <w:rPr>
          <w:rFonts w:eastAsia="Tahoma" w:cs="Tahoma"/>
          <w:kern w:val="3"/>
          <w:lang w:eastAsia="pl-PL"/>
        </w:rPr>
        <w:t xml:space="preserve"> </w:t>
      </w:r>
      <w:r w:rsidR="00712A9B">
        <w:rPr>
          <w:rFonts w:eastAsia="Tahoma" w:cs="Tahoma"/>
          <w:kern w:val="3"/>
          <w:lang w:eastAsia="pl-PL"/>
        </w:rPr>
        <w:t>Granice zewnętrzne stanowią grunty budowlane oraz</w:t>
      </w:r>
      <w:r w:rsidR="006C2A6C">
        <w:rPr>
          <w:rFonts w:eastAsia="Tahoma" w:cs="Tahoma"/>
          <w:kern w:val="3"/>
          <w:lang w:eastAsia="pl-PL"/>
        </w:rPr>
        <w:t> </w:t>
      </w:r>
      <w:r w:rsidR="00712A9B">
        <w:rPr>
          <w:rFonts w:eastAsia="Tahoma" w:cs="Tahoma"/>
          <w:kern w:val="3"/>
          <w:lang w:eastAsia="pl-PL"/>
        </w:rPr>
        <w:t>droga</w:t>
      </w:r>
      <w:r w:rsidR="00712A9B">
        <w:rPr>
          <w:rFonts w:eastAsia="Tahoma" w:cs="Tahoma"/>
          <w:kern w:val="3"/>
          <w:lang w:eastAsia="pl-PL"/>
        </w:rPr>
        <w:t xml:space="preserve">. </w:t>
      </w:r>
      <w:r w:rsidR="00936695">
        <w:rPr>
          <w:rFonts w:eastAsia="Tahoma" w:cs="Tahoma"/>
          <w:kern w:val="3"/>
          <w:lang w:eastAsia="pl-PL"/>
        </w:rPr>
        <w:t xml:space="preserve">Lokalizacja </w:t>
      </w:r>
      <w:r w:rsidR="00712A9B">
        <w:rPr>
          <w:rFonts w:eastAsia="Tahoma" w:cs="Tahoma"/>
          <w:kern w:val="3"/>
          <w:lang w:eastAsia="pl-PL"/>
        </w:rPr>
        <w:t xml:space="preserve">w strefie o niskim stopniu zainteresowania inwestycyjnego. Na terenie nie odnotowuje się szkodliwego wpływu zniszczonego ekologicznie środowiska na trwałość obiektów budowlanych i jakość gruntu. </w:t>
      </w:r>
      <w:r w:rsidR="00305F8F">
        <w:rPr>
          <w:rFonts w:eastAsia="Tahoma" w:cs="Tahoma"/>
          <w:kern w:val="3"/>
          <w:lang w:eastAsia="pl-PL"/>
        </w:rPr>
        <w:t>Działki mają regularny prostokątny kształt. P</w:t>
      </w:r>
      <w:r w:rsidR="00712A9B">
        <w:rPr>
          <w:rFonts w:eastAsia="Tahoma" w:cs="Tahoma"/>
          <w:kern w:val="3"/>
          <w:lang w:eastAsia="pl-PL"/>
        </w:rPr>
        <w:t>okry</w:t>
      </w:r>
      <w:r w:rsidR="00305F8F">
        <w:rPr>
          <w:rFonts w:eastAsia="Tahoma" w:cs="Tahoma"/>
          <w:kern w:val="3"/>
          <w:lang w:eastAsia="pl-PL"/>
        </w:rPr>
        <w:t>te są</w:t>
      </w:r>
      <w:r w:rsidR="00712A9B">
        <w:rPr>
          <w:rFonts w:eastAsia="Tahoma" w:cs="Tahoma"/>
          <w:kern w:val="3"/>
          <w:lang w:eastAsia="pl-PL"/>
        </w:rPr>
        <w:t xml:space="preserve"> </w:t>
      </w:r>
      <w:r w:rsidR="00305F8F">
        <w:rPr>
          <w:rFonts w:eastAsia="Tahoma" w:cs="Tahoma"/>
          <w:kern w:val="3"/>
          <w:lang w:eastAsia="pl-PL"/>
        </w:rPr>
        <w:t>dzikorosnąc</w:t>
      </w:r>
      <w:r w:rsidR="00305F8F">
        <w:rPr>
          <w:rFonts w:eastAsia="Tahoma" w:cs="Tahoma"/>
          <w:kern w:val="3"/>
          <w:lang w:eastAsia="pl-PL"/>
        </w:rPr>
        <w:t xml:space="preserve">ą </w:t>
      </w:r>
      <w:r w:rsidR="00712A9B">
        <w:rPr>
          <w:rFonts w:eastAsia="Tahoma" w:cs="Tahoma"/>
          <w:kern w:val="3"/>
          <w:lang w:eastAsia="pl-PL"/>
        </w:rPr>
        <w:t>muraw</w:t>
      </w:r>
      <w:r w:rsidR="00305F8F">
        <w:rPr>
          <w:rFonts w:eastAsia="Tahoma" w:cs="Tahoma"/>
          <w:kern w:val="3"/>
          <w:lang w:eastAsia="pl-PL"/>
        </w:rPr>
        <w:t>ą</w:t>
      </w:r>
      <w:r w:rsidR="00295987">
        <w:rPr>
          <w:rFonts w:eastAsia="Tahoma" w:cs="Tahoma"/>
          <w:kern w:val="3"/>
          <w:lang w:eastAsia="pl-PL"/>
        </w:rPr>
        <w:t>.</w:t>
      </w:r>
    </w:p>
    <w:p w14:paraId="25BE2B8D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Przeznaczenie nieruchomości: </w:t>
      </w:r>
    </w:p>
    <w:p w14:paraId="0B997FC4" w14:textId="1D176846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>Działk</w:t>
      </w:r>
      <w:r w:rsidR="00456B51">
        <w:rPr>
          <w:rFonts w:eastAsia="Tahoma" w:cs="Times New Roman"/>
          <w:szCs w:val="22"/>
        </w:rPr>
        <w:t>i</w:t>
      </w:r>
      <w:r w:rsidRPr="003A609A">
        <w:rPr>
          <w:rFonts w:eastAsia="Tahoma" w:cs="Times New Roman"/>
          <w:szCs w:val="22"/>
        </w:rPr>
        <w:t xml:space="preserve"> o numerze ewid</w:t>
      </w:r>
      <w:r w:rsidR="00456B51">
        <w:rPr>
          <w:rFonts w:eastAsia="Tahoma" w:cs="Times New Roman"/>
          <w:szCs w:val="22"/>
        </w:rPr>
        <w:t>encyjnym</w:t>
      </w:r>
      <w:r w:rsidRPr="003A609A">
        <w:rPr>
          <w:rFonts w:eastAsia="Tahoma" w:cs="Times New Roman"/>
          <w:szCs w:val="22"/>
        </w:rPr>
        <w:t xml:space="preserve">. </w:t>
      </w:r>
      <w:r w:rsidR="00712A9B" w:rsidRPr="00712A9B">
        <w:rPr>
          <w:rFonts w:eastAsia="Tahoma" w:cs="Times New Roman"/>
          <w:szCs w:val="22"/>
        </w:rPr>
        <w:t>4/23, 4/25, 4/27 obręb geodezyjny Nowy Dwór gmina Złotów</w:t>
      </w:r>
      <w:r w:rsidR="00712A9B">
        <w:rPr>
          <w:rFonts w:eastAsia="Tahoma" w:cs="Times New Roman"/>
          <w:szCs w:val="22"/>
        </w:rPr>
        <w:t xml:space="preserve"> nie są objęte obowiązującym</w:t>
      </w:r>
      <w:r w:rsidR="00456B51">
        <w:rPr>
          <w:rFonts w:eastAsia="Tahoma" w:cs="Times New Roman"/>
          <w:szCs w:val="22"/>
        </w:rPr>
        <w:t xml:space="preserve"> miejscowym planem zagospodarowania przestrzennego.</w:t>
      </w:r>
      <w:r w:rsidRPr="003A609A">
        <w:rPr>
          <w:rFonts w:eastAsia="Tahoma" w:cs="Times New Roman"/>
          <w:szCs w:val="22"/>
        </w:rPr>
        <w:t xml:space="preserve"> </w:t>
      </w:r>
    </w:p>
    <w:p w14:paraId="1AC736E1" w14:textId="60592B7E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 xml:space="preserve">W „Studium uwarunkowań i kierunków zagospodarowania przestrzennego gminy Złotów” uchwalonym uchwałą nr VIII/66/11 Rady Gminy Złotów z dnia 26 maja 2011 r. działki </w:t>
      </w:r>
      <w:r w:rsidR="00456B51">
        <w:rPr>
          <w:rFonts w:eastAsia="Tahoma" w:cs="Times New Roman"/>
          <w:szCs w:val="22"/>
        </w:rPr>
        <w:t xml:space="preserve">będące przedmiotem przetargu </w:t>
      </w:r>
      <w:r w:rsidRPr="003A609A">
        <w:rPr>
          <w:rFonts w:eastAsia="Tahoma" w:cs="Times New Roman"/>
          <w:szCs w:val="22"/>
        </w:rPr>
        <w:t>oznaczon</w:t>
      </w:r>
      <w:r w:rsidR="00456B51">
        <w:rPr>
          <w:rFonts w:eastAsia="Tahoma" w:cs="Times New Roman"/>
          <w:szCs w:val="22"/>
        </w:rPr>
        <w:t xml:space="preserve">e są </w:t>
      </w:r>
      <w:r w:rsidRPr="003A609A">
        <w:rPr>
          <w:rFonts w:eastAsia="Tahoma" w:cs="Times New Roman"/>
          <w:szCs w:val="22"/>
        </w:rPr>
        <w:t xml:space="preserve">jako obszary </w:t>
      </w:r>
      <w:r w:rsidR="00456B51">
        <w:rPr>
          <w:rFonts w:eastAsia="Tahoma" w:cs="Times New Roman"/>
          <w:szCs w:val="22"/>
        </w:rPr>
        <w:t>przestrzeni publicznej, rozwoju usług</w:t>
      </w:r>
      <w:r w:rsidRPr="003A609A">
        <w:rPr>
          <w:rFonts w:eastAsia="Tahoma" w:cs="Times New Roman"/>
          <w:szCs w:val="22"/>
        </w:rPr>
        <w:t>.</w:t>
      </w:r>
    </w:p>
    <w:p w14:paraId="679123D0" w14:textId="77777777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 xml:space="preserve">Gmina Złotów nie wyznaczyła w drodze uchwały obszaru zdegradowanego i obszaru rewitalizacji oraz nie podjęła uchwały w sprawie ustanowienia na obszarze rewitalizacji Specjalnej Strefy Rewitalizacji, zgodnie z ustawą o rewitalizacji </w:t>
      </w:r>
      <w:r w:rsidR="00E707C6">
        <w:rPr>
          <w:rFonts w:eastAsia="Tahoma" w:cs="Times New Roman"/>
          <w:szCs w:val="22"/>
        </w:rPr>
        <w:t xml:space="preserve">z dnia 09 października 2015 r. </w:t>
      </w:r>
    </w:p>
    <w:p w14:paraId="4617C6BE" w14:textId="70811BE5" w:rsidR="003A609A" w:rsidRPr="003A609A" w:rsidRDefault="00456B51" w:rsidP="003A609A">
      <w:pPr>
        <w:pStyle w:val="Nagwek2"/>
        <w:rPr>
          <w:rFonts w:eastAsia="Tahoma" w:cs="Times New Roman"/>
        </w:rPr>
      </w:pPr>
      <w:r>
        <w:rPr>
          <w:rFonts w:eastAsia="Tahoma" w:cs="Times New Roman"/>
          <w:szCs w:val="22"/>
        </w:rPr>
        <w:t xml:space="preserve">Przedmiot przetargu nie jest </w:t>
      </w:r>
      <w:r w:rsidR="003A609A" w:rsidRPr="003A609A">
        <w:rPr>
          <w:rFonts w:eastAsia="Tahoma" w:cs="Times New Roman"/>
          <w:szCs w:val="22"/>
        </w:rPr>
        <w:t>przeznaczon</w:t>
      </w:r>
      <w:r>
        <w:rPr>
          <w:rFonts w:eastAsia="Tahoma" w:cs="Times New Roman"/>
          <w:szCs w:val="22"/>
        </w:rPr>
        <w:t>y</w:t>
      </w:r>
      <w:r w:rsidR="003A609A" w:rsidRPr="003A609A">
        <w:rPr>
          <w:rFonts w:eastAsia="Tahoma" w:cs="Times New Roman"/>
          <w:szCs w:val="22"/>
        </w:rPr>
        <w:t xml:space="preserve"> do zalesienia w miejscowym planie zagospodarowania przestrzennego ani w decyzji o warunkach zabudowy i zagospodarowania terenu. </w:t>
      </w:r>
    </w:p>
    <w:p w14:paraId="19303B3F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Obciążenia i zobowiązania dotyczące nieruchomości </w:t>
      </w:r>
    </w:p>
    <w:p w14:paraId="6A5D99A7" w14:textId="69EE8654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W dziale III księgi wieczystej PO1Z/000</w:t>
      </w:r>
      <w:r w:rsidR="00A60E2E">
        <w:rPr>
          <w:rFonts w:eastAsia="Calibri" w:cs="Times New Roman"/>
        </w:rPr>
        <w:t>2</w:t>
      </w:r>
      <w:r w:rsidR="004E76D1">
        <w:rPr>
          <w:rFonts w:eastAsia="Calibri" w:cs="Times New Roman"/>
        </w:rPr>
        <w:t>1004</w:t>
      </w:r>
      <w:r w:rsidRPr="00FE6477">
        <w:rPr>
          <w:rFonts w:eastAsia="Calibri" w:cs="Times New Roman"/>
        </w:rPr>
        <w:t>/</w:t>
      </w:r>
      <w:r w:rsidR="004E76D1">
        <w:rPr>
          <w:rFonts w:eastAsia="Calibri" w:cs="Times New Roman"/>
        </w:rPr>
        <w:t>2</w:t>
      </w:r>
      <w:r w:rsidRPr="00FE6477">
        <w:rPr>
          <w:rFonts w:eastAsia="Calibri" w:cs="Times New Roman"/>
        </w:rPr>
        <w:t xml:space="preserve"> </w:t>
      </w:r>
      <w:r w:rsidR="006717F8" w:rsidRPr="006717F8">
        <w:rPr>
          <w:rFonts w:eastAsia="Calibri" w:cs="Times New Roman"/>
        </w:rPr>
        <w:t xml:space="preserve">nieruchomość obciążona jest </w:t>
      </w:r>
      <w:r w:rsidR="006717F8">
        <w:rPr>
          <w:rFonts w:eastAsia="Calibri" w:cs="Times New Roman"/>
        </w:rPr>
        <w:t>ograniczonym prawem rzeczowym</w:t>
      </w:r>
      <w:r w:rsidR="006717F8" w:rsidRPr="006717F8">
        <w:rPr>
          <w:rFonts w:eastAsia="Calibri" w:cs="Times New Roman"/>
        </w:rPr>
        <w:t xml:space="preserve"> służebnością przesyłu</w:t>
      </w:r>
      <w:r w:rsidR="006717F8">
        <w:rPr>
          <w:rFonts w:eastAsia="Calibri" w:cs="Times New Roman"/>
        </w:rPr>
        <w:t xml:space="preserve"> energoelektrycznej linii kablowej 0,4KV</w:t>
      </w:r>
      <w:r w:rsidR="006717F8" w:rsidRPr="006717F8">
        <w:rPr>
          <w:rFonts w:eastAsia="Calibri" w:cs="Times New Roman"/>
        </w:rPr>
        <w:t>. Obciążenie nie dotyczy dział</w:t>
      </w:r>
      <w:r w:rsidR="006717F8">
        <w:rPr>
          <w:rFonts w:eastAsia="Calibri" w:cs="Times New Roman"/>
        </w:rPr>
        <w:t>e</w:t>
      </w:r>
      <w:r w:rsidR="006717F8" w:rsidRPr="006717F8">
        <w:rPr>
          <w:rFonts w:eastAsia="Calibri" w:cs="Times New Roman"/>
        </w:rPr>
        <w:t>k objęt</w:t>
      </w:r>
      <w:r w:rsidR="006717F8">
        <w:rPr>
          <w:rFonts w:eastAsia="Calibri" w:cs="Times New Roman"/>
        </w:rPr>
        <w:t>ych</w:t>
      </w:r>
      <w:r w:rsidR="006717F8" w:rsidRPr="006717F8">
        <w:rPr>
          <w:rFonts w:eastAsia="Calibri" w:cs="Times New Roman"/>
        </w:rPr>
        <w:t xml:space="preserve"> przetargiem</w:t>
      </w:r>
      <w:r w:rsidR="009838F1">
        <w:rPr>
          <w:rFonts w:eastAsia="Calibri" w:cs="Times New Roman"/>
        </w:rPr>
        <w:t>. W dziale IV księgi wieczystej brak wpisów.</w:t>
      </w:r>
    </w:p>
    <w:p w14:paraId="23DC9D98" w14:textId="45356379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Forma i tryb zbycia:</w:t>
      </w:r>
    </w:p>
    <w:p w14:paraId="6196A8B5" w14:textId="77777777" w:rsidR="00FE6477" w:rsidRPr="00FE6477" w:rsidRDefault="00FE6477" w:rsidP="00A60E2E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 xml:space="preserve">Zbycie prawa własności w trybie przetargu ustnego </w:t>
      </w:r>
      <w:r w:rsidR="00A00CE1">
        <w:rPr>
          <w:rFonts w:eastAsia="Tahoma" w:cs="Tahoma"/>
          <w:kern w:val="3"/>
          <w:lang w:eastAsia="pl-PL"/>
        </w:rPr>
        <w:t>nie</w:t>
      </w:r>
      <w:r w:rsidRPr="00FE6477">
        <w:rPr>
          <w:rFonts w:eastAsia="Tahoma" w:cs="Tahoma"/>
          <w:kern w:val="3"/>
          <w:lang w:eastAsia="pl-PL"/>
        </w:rPr>
        <w:t>ograniczonego.</w:t>
      </w:r>
    </w:p>
    <w:p w14:paraId="6BD31572" w14:textId="4C72DB6B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05DE3CE8" w:rsidR="00FE6477" w:rsidRPr="00FE6477" w:rsidRDefault="00E50015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10</w:t>
      </w:r>
      <w:r w:rsidR="008210CE">
        <w:rPr>
          <w:rFonts w:eastAsia="Calibri" w:cs="Times New Roman"/>
          <w:b/>
        </w:rPr>
        <w:t xml:space="preserve"> września</w:t>
      </w:r>
      <w:r w:rsidR="00FE6477" w:rsidRPr="00FE6477">
        <w:rPr>
          <w:rFonts w:eastAsia="Calibri" w:cs="Times New Roman"/>
          <w:b/>
        </w:rPr>
        <w:t xml:space="preserve"> 2020 r.</w:t>
      </w:r>
      <w:r w:rsidR="00FE6477" w:rsidRPr="00FE6477">
        <w:rPr>
          <w:rFonts w:eastAsia="Calibri" w:cs="Times New Roman"/>
        </w:rPr>
        <w:t xml:space="preserve"> godz. 10:00 Urząd Gminy Złotów, ul. Leśna 7, 77-400 Złotów, sala konferencyjna</w:t>
      </w:r>
    </w:p>
    <w:p w14:paraId="15F9A252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77777777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p w14:paraId="17021E78" w14:textId="1A1A6474"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>A działka nr 4/</w:t>
      </w:r>
      <w:r w:rsidR="00CE39C9">
        <w:rPr>
          <w:rFonts w:eastAsia="Tahoma" w:cs="Times New Roman"/>
          <w:b/>
          <w:bCs/>
          <w:kern w:val="36"/>
          <w:lang w:eastAsia="pl-PL"/>
        </w:rPr>
        <w:t>23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E6477" w:rsidRPr="00FE6477" w14:paraId="6F5D7A67" w14:textId="77777777" w:rsidTr="003D7D5E">
        <w:trPr>
          <w:trHeight w:val="261"/>
          <w:jc w:val="right"/>
        </w:trPr>
        <w:tc>
          <w:tcPr>
            <w:tcW w:w="1134" w:type="dxa"/>
          </w:tcPr>
          <w:p w14:paraId="4757A122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14:paraId="07CD7065" w14:textId="0DD31A28" w:rsidR="00FE6477" w:rsidRPr="00FE6477" w:rsidRDefault="00CE39C9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28715</w:t>
            </w:r>
            <w:r w:rsidR="00FE6477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FE6477" w:rsidRPr="00FE6477" w14:paraId="2779228E" w14:textId="77777777" w:rsidTr="003D7D5E">
        <w:trPr>
          <w:trHeight w:val="261"/>
          <w:jc w:val="right"/>
        </w:trPr>
        <w:tc>
          <w:tcPr>
            <w:tcW w:w="1134" w:type="dxa"/>
          </w:tcPr>
          <w:p w14:paraId="702DA598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14:paraId="2236B2E1" w14:textId="35C02DE1" w:rsidR="00FE6477" w:rsidRPr="00FE6477" w:rsidRDefault="00FE6477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CE39C9">
              <w:rPr>
                <w:rFonts w:eastAsia="Calibri" w:cs="Times New Roman"/>
                <w:b/>
              </w:rPr>
              <w:t>2872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14:paraId="6D2F59A1" w14:textId="5E4280A5"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B działka nr </w:t>
      </w:r>
      <w:r w:rsidR="00CE39C9">
        <w:rPr>
          <w:rFonts w:eastAsia="Tahoma" w:cs="Times New Roman"/>
          <w:b/>
          <w:bCs/>
          <w:kern w:val="36"/>
          <w:lang w:eastAsia="pl-PL"/>
        </w:rPr>
        <w:t>4/25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E707C6" w:rsidRPr="00FE6477" w14:paraId="17F06128" w14:textId="77777777" w:rsidTr="003D7D5E">
        <w:trPr>
          <w:trHeight w:val="261"/>
          <w:jc w:val="right"/>
        </w:trPr>
        <w:tc>
          <w:tcPr>
            <w:tcW w:w="1134" w:type="dxa"/>
          </w:tcPr>
          <w:p w14:paraId="4C8E7098" w14:textId="77777777"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14:paraId="0F8261D8" w14:textId="52CC0CD6" w:rsidR="00E707C6" w:rsidRPr="00FE6477" w:rsidRDefault="006A2BD8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30490</w:t>
            </w:r>
            <w:r w:rsidR="00E707C6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E707C6" w:rsidRPr="00FE6477" w14:paraId="1671F79A" w14:textId="77777777" w:rsidTr="003D7D5E">
        <w:trPr>
          <w:trHeight w:val="261"/>
          <w:jc w:val="right"/>
        </w:trPr>
        <w:tc>
          <w:tcPr>
            <w:tcW w:w="1134" w:type="dxa"/>
          </w:tcPr>
          <w:p w14:paraId="7BCBEC28" w14:textId="77777777"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14:paraId="592FB650" w14:textId="438CCFF2" w:rsidR="00E707C6" w:rsidRPr="00FE6477" w:rsidRDefault="00E707C6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6A2BD8">
              <w:rPr>
                <w:rFonts w:eastAsia="Calibri" w:cs="Times New Roman"/>
                <w:b/>
              </w:rPr>
              <w:t>3049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14:paraId="2D348EF0" w14:textId="6B06BDEC" w:rsidR="00E707C6" w:rsidRPr="00FE6477" w:rsidRDefault="00E707C6" w:rsidP="00E707C6">
      <w:pPr>
        <w:spacing w:before="60" w:after="120"/>
        <w:ind w:left="36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>
        <w:rPr>
          <w:rFonts w:eastAsia="Tahoma" w:cs="Times New Roman"/>
          <w:b/>
          <w:bCs/>
          <w:kern w:val="36"/>
          <w:lang w:eastAsia="pl-PL"/>
        </w:rPr>
        <w:t xml:space="preserve">C działka nr </w:t>
      </w:r>
      <w:r w:rsidR="00CE39C9">
        <w:rPr>
          <w:rFonts w:eastAsia="Tahoma" w:cs="Times New Roman"/>
          <w:b/>
          <w:bCs/>
          <w:kern w:val="36"/>
          <w:lang w:eastAsia="pl-PL"/>
        </w:rPr>
        <w:t>4/27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E707C6" w:rsidRPr="00FE6477" w14:paraId="73E47992" w14:textId="77777777" w:rsidTr="003D7D5E">
        <w:trPr>
          <w:trHeight w:val="261"/>
          <w:jc w:val="right"/>
        </w:trPr>
        <w:tc>
          <w:tcPr>
            <w:tcW w:w="1134" w:type="dxa"/>
          </w:tcPr>
          <w:p w14:paraId="545C454F" w14:textId="77777777"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14:paraId="72DBC369" w14:textId="5147B031" w:rsidR="00E707C6" w:rsidRPr="00FE6477" w:rsidRDefault="006A2BD8" w:rsidP="003D7D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31581</w:t>
            </w:r>
            <w:r w:rsidR="00E707C6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E707C6" w:rsidRPr="00FE6477" w14:paraId="4ADA2859" w14:textId="77777777" w:rsidTr="003D7D5E">
        <w:trPr>
          <w:trHeight w:val="261"/>
          <w:jc w:val="right"/>
        </w:trPr>
        <w:tc>
          <w:tcPr>
            <w:tcW w:w="1134" w:type="dxa"/>
          </w:tcPr>
          <w:p w14:paraId="1F18BB92" w14:textId="77777777" w:rsidR="00E707C6" w:rsidRPr="00FE6477" w:rsidRDefault="00E707C6" w:rsidP="003D7D5E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14:paraId="12E08850" w14:textId="25588116" w:rsidR="00E707C6" w:rsidRPr="00FE6477" w:rsidRDefault="00E707C6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6A2BD8">
              <w:rPr>
                <w:rFonts w:eastAsia="Calibri" w:cs="Times New Roman"/>
                <w:b/>
              </w:rPr>
              <w:t>3159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14:paraId="2373325B" w14:textId="77777777" w:rsidR="006713F7" w:rsidRDefault="006713F7" w:rsidP="00FE6477">
      <w:pPr>
        <w:rPr>
          <w:rFonts w:eastAsia="Calibri" w:cs="Times New Roman"/>
        </w:rPr>
      </w:pPr>
    </w:p>
    <w:p w14:paraId="042EFA29" w14:textId="7993500E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E50015" w:rsidRPr="00E50015">
        <w:rPr>
          <w:rFonts w:eastAsia="Calibri" w:cs="Times New Roman"/>
          <w:b/>
          <w:bCs/>
        </w:rPr>
        <w:t>0</w:t>
      </w:r>
      <w:r w:rsidR="00E50015">
        <w:rPr>
          <w:rFonts w:eastAsia="Calibri" w:cs="Times New Roman"/>
          <w:b/>
        </w:rPr>
        <w:t>7 września</w:t>
      </w:r>
      <w:r w:rsidRPr="00FE6477">
        <w:rPr>
          <w:rFonts w:eastAsia="Calibri" w:cs="Times New Roman"/>
          <w:b/>
        </w:rPr>
        <w:t xml:space="preserve"> 2020 r.</w:t>
      </w:r>
    </w:p>
    <w:p w14:paraId="06BBC252" w14:textId="77777777" w:rsidR="003C2D30" w:rsidRDefault="003C2D30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  <w:sectPr w:rsidR="003C2D30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WARUNKI PRZETARGU</w:t>
      </w:r>
    </w:p>
    <w:p w14:paraId="375F2A06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8DBEE50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Warunkiem przystąpienia do przetargu jest wniesienie wadium w pieniądzu w wysokości i terminie wskazanym w ogłoszeniu pod rygorem uznania, że warunek wpłaty wadium nie został spełniony. </w:t>
      </w:r>
    </w:p>
    <w:p w14:paraId="08524D81" w14:textId="2352BC30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do  godz.13.00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ceny nabycia działki. </w:t>
      </w:r>
    </w:p>
    <w:p w14:paraId="1CA4B5BD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 przypadku, gdy osoba w wyniku przetargu ustalona jako nabywca nie przystąpi bez usprawiedliwienia do zawarcia umowy w miejscu i terminie podanym w zawiadomieniu Wójt Gminy Złotów odstąpi od zawarcia umowy, a wpłacone wadium nie podlega zwrotowi (zgodnie z art. 41 ust.2 ustawy o gospodarce nieruchomościami). Pozostałym uczestnikom przetargu wadium zostanie zwrócone niezwłocznie, w ciągu 3 dni od odwołania, zamknięcia, unieważnienia lub zakończenia przetargu wynikiem negatywnym na rachunek bankowy wskazany w złożonym oświadczeniu o zapoznaniu się z warunkami przetargu. Osobom, które wpłaciły wadium i nie dostarczyły do dnia przetargu do urzędu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</w:t>
      </w:r>
    </w:p>
    <w:p w14:paraId="313AE21D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>Przed przystąpieniem do przetargu oferent winien zapoznać się z obecnym stanem i zagospodarowaniem nieruchomości oraz składa oświadczenie, że zapoznał się z przedmiotem przetargu oraz granicami nieruchomości w terenie i nie wnosi zastrzeżeń.</w:t>
      </w:r>
    </w:p>
    <w:p w14:paraId="3B013C3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terminie wyznaczonym w wykazie nieruchomości przeznaczonych do zbycia nie wpłynęły żadne wnioski od osób, którym przysługuje pierwszeństwo w nabyciu nieruchomości na podstawie art. 34 ust.1 pkt 1 i 2 ustawy z dnia 21 sierpnia 1997 r. o gospodarce nieruchomościami. 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7668915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w przypadku osób pozostających w związku małżeńskim, w którym obowiązuje ustrój ustawowej wspólności majątkowej konieczna jest obecność obojga małżonków. Działanie przez pełnomocnika wymaga upoważnienia każdego z małżonków we własnym imieniu w postaci stosownego aktu notarialnego, dotyczy to również osób fizycznych prowadzących działalność gospodarczą, </w:t>
      </w:r>
    </w:p>
    <w:p w14:paraId="249DB617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nabycie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cudzoziemca w rozumieniu ustawy z dnia 24 marca 1920 r o nabywaniu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mo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 nast</w:t>
      </w:r>
      <w:r w:rsidRPr="00FE6477">
        <w:rPr>
          <w:rFonts w:ascii="Cambria" w:eastAsia="Tahoma" w:hAnsi="Cambria" w:cs="Cambria"/>
          <w:bCs/>
          <w:iCs/>
          <w:lang w:eastAsia="pl-PL"/>
        </w:rPr>
        <w:t>ą</w:t>
      </w:r>
      <w:r w:rsidRPr="00FE6477">
        <w:rPr>
          <w:rFonts w:eastAsia="Tahoma" w:cs="Times New Roman"/>
          <w:bCs/>
          <w:iCs/>
          <w:lang w:eastAsia="pl-PL"/>
        </w:rPr>
        <w:t>pi</w:t>
      </w:r>
      <w:r w:rsidRPr="00FE6477">
        <w:rPr>
          <w:rFonts w:ascii="Cambria" w:eastAsia="Tahoma" w:hAnsi="Cambria" w:cs="Cambria"/>
          <w:bCs/>
          <w:iCs/>
          <w:lang w:eastAsia="pl-PL"/>
        </w:rPr>
        <w:t>ć</w:t>
      </w:r>
      <w:r w:rsidRPr="00FE6477">
        <w:rPr>
          <w:rFonts w:eastAsia="Tahoma" w:cs="Times New Roman"/>
          <w:bCs/>
          <w:iCs/>
          <w:lang w:eastAsia="pl-PL"/>
        </w:rPr>
        <w:t>, po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Osoba ustalona jako nabywca zostanie zawiadomiona o miejscu i terminie zawarcia umowy sprzedaży nieruchomości najpóźniej w ciągu 21 dni od dnia rozstrzygnięcia przetargu. </w:t>
      </w:r>
    </w:p>
    <w:p w14:paraId="3E9953A0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1B29E696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 miejscach publikacji.</w:t>
      </w:r>
    </w:p>
    <w:p w14:paraId="317FCA95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Nabywca</w:t>
      </w:r>
      <w:r w:rsidRPr="00FE6477">
        <w:rPr>
          <w:rFonts w:eastAsia="Tahoma" w:cs="Times New Roman"/>
          <w:lang w:eastAsia="pl-PL"/>
        </w:rPr>
        <w:t xml:space="preserve"> prawa własności: </w:t>
      </w:r>
    </w:p>
    <w:p w14:paraId="0E8B718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ponosi</w:t>
      </w:r>
      <w:r w:rsidRPr="00FE6477">
        <w:rPr>
          <w:rFonts w:eastAsia="Tahoma" w:cs="Times New Roman"/>
          <w:b/>
          <w:bCs/>
          <w:iCs/>
          <w:lang w:eastAsia="pl-PL"/>
        </w:rPr>
        <w:t xml:space="preserve"> koszty notarialne i sądowe</w:t>
      </w:r>
      <w:r w:rsidRPr="00FE6477">
        <w:rPr>
          <w:rFonts w:eastAsia="Tahoma" w:cs="Times New Roman"/>
          <w:bCs/>
          <w:iCs/>
          <w:lang w:eastAsia="pl-PL"/>
        </w:rPr>
        <w:t xml:space="preserve">, których wysokość określi notariusz, </w:t>
      </w:r>
    </w:p>
    <w:p w14:paraId="168FE346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zobowiązany będzie do zapłaty </w:t>
      </w:r>
      <w:r w:rsidRPr="00FE6477">
        <w:rPr>
          <w:rFonts w:eastAsia="Tahoma" w:cs="Times New Roman"/>
          <w:b/>
          <w:bCs/>
          <w:iCs/>
          <w:lang w:eastAsia="pl-PL"/>
        </w:rPr>
        <w:t>podatku od nieruchomości</w:t>
      </w:r>
      <w:r w:rsidRPr="00FE6477">
        <w:rPr>
          <w:rFonts w:eastAsia="Tahoma" w:cs="Times New Roman"/>
          <w:bCs/>
          <w:iCs/>
          <w:lang w:eastAsia="pl-PL"/>
        </w:rPr>
        <w:t xml:space="preserve"> oraz </w:t>
      </w:r>
      <w:r w:rsidRPr="00FE6477">
        <w:rPr>
          <w:rFonts w:eastAsia="Tahoma" w:cs="Times New Roman"/>
          <w:b/>
          <w:bCs/>
          <w:iCs/>
          <w:lang w:eastAsia="pl-PL"/>
        </w:rPr>
        <w:t>podatku VAT</w:t>
      </w:r>
      <w:r w:rsidRPr="00FE6477">
        <w:rPr>
          <w:rFonts w:eastAsia="Tahoma" w:cs="Times New Roman"/>
          <w:bCs/>
          <w:iCs/>
          <w:lang w:eastAsia="pl-PL"/>
        </w:rPr>
        <w:t>.</w:t>
      </w:r>
    </w:p>
    <w:p w14:paraId="290EBEFC" w14:textId="77777777" w:rsidR="00FE6477" w:rsidRP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35C1991F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w Urzędzie Gminy Złotów,</w:t>
      </w:r>
    </w:p>
    <w:p w14:paraId="355CD8C1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sołectwa, w którym znajduje się zbywana nieruchomość,</w:t>
      </w:r>
    </w:p>
    <w:p w14:paraId="45F445F8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na stronie internetowej:</w:t>
      </w:r>
    </w:p>
    <w:p w14:paraId="472D1D79" w14:textId="77777777" w:rsidR="00FE6477" w:rsidRPr="00FE6477" w:rsidRDefault="00AC0C82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</w:rPr>
      </w:pPr>
      <w:hyperlink r:id="rId10" w:history="1">
        <w:r w:rsidR="00FE6477" w:rsidRPr="00FE6477">
          <w:rPr>
            <w:rFonts w:eastAsia="Tahoma" w:cs="Times New Roman"/>
            <w:color w:val="0563C1"/>
            <w:u w:val="single"/>
          </w:rPr>
          <w:t>www.gminazlotow.pl</w:t>
        </w:r>
      </w:hyperlink>
      <w:r w:rsidR="00FE6477" w:rsidRPr="00FE6477">
        <w:rPr>
          <w:rFonts w:eastAsia="Tahoma" w:cs="Times New Roman"/>
        </w:rPr>
        <w:t>,</w:t>
      </w:r>
    </w:p>
    <w:p w14:paraId="28D097C1" w14:textId="77777777" w:rsidR="00FE6477" w:rsidRPr="00FE6477" w:rsidRDefault="00AC0C82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1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655A970F" w14:textId="77777777" w:rsidR="00FE6477" w:rsidRPr="00FE6477" w:rsidRDefault="00FE6477" w:rsidP="00FE6477">
      <w:pPr>
        <w:rPr>
          <w:rFonts w:eastAsia="Calibri" w:cs="Times New Roman"/>
        </w:rPr>
      </w:pPr>
    </w:p>
    <w:p w14:paraId="5F621362" w14:textId="086B82CF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p w14:paraId="63A4D531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593A73F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C83EBAF" w14:textId="77777777" w:rsidR="0021572A" w:rsidRPr="0021572A" w:rsidRDefault="0021572A" w:rsidP="00FE6477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5A1921CB" w14:textId="0B318863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4B32250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584E69">
      <w:rPr>
        <w:rFonts w:eastAsia="Batang" w:cs="Times New Roman"/>
        <w:sz w:val="16"/>
        <w:szCs w:val="16"/>
      </w:rPr>
      <w:t>76</w:t>
    </w:r>
    <w:r>
      <w:rPr>
        <w:rFonts w:eastAsia="Batang" w:cs="Times New Roman"/>
        <w:sz w:val="16"/>
        <w:szCs w:val="16"/>
      </w:rPr>
      <w:t>.20</w:t>
    </w:r>
    <w:r w:rsidR="003E06FF">
      <w:rPr>
        <w:rFonts w:eastAsia="Batang" w:cs="Times New Roman"/>
        <w:sz w:val="16"/>
        <w:szCs w:val="16"/>
      </w:rPr>
      <w:t>20</w:t>
    </w:r>
  </w:p>
  <w:p w14:paraId="60337E63" w14:textId="4992CAE1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3E06FF">
      <w:rPr>
        <w:rFonts w:eastAsia="Batang" w:cs="Times New Roman"/>
        <w:sz w:val="16"/>
        <w:szCs w:val="16"/>
      </w:rPr>
      <w:t>0</w:t>
    </w:r>
    <w:r w:rsidR="007E7291">
      <w:rPr>
        <w:rFonts w:eastAsia="Batang" w:cs="Times New Roman"/>
        <w:sz w:val="16"/>
        <w:szCs w:val="16"/>
      </w:rPr>
      <w:t>6</w:t>
    </w:r>
    <w:r w:rsidR="003E06FF">
      <w:rPr>
        <w:rFonts w:eastAsia="Batang" w:cs="Times New Roman"/>
        <w:sz w:val="16"/>
        <w:szCs w:val="16"/>
      </w:rPr>
      <w:t xml:space="preserve"> s</w:t>
    </w:r>
    <w:r w:rsidR="007E7291">
      <w:rPr>
        <w:rFonts w:eastAsia="Batang" w:cs="Times New Roman"/>
        <w:sz w:val="16"/>
        <w:szCs w:val="16"/>
      </w:rPr>
      <w:t>ierpn</w:t>
    </w:r>
    <w:r w:rsidR="003E06FF">
      <w:rPr>
        <w:rFonts w:eastAsia="Batang" w:cs="Times New Roman"/>
        <w:sz w:val="16"/>
        <w:szCs w:val="16"/>
      </w:rPr>
      <w:t>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1469"/>
    <w:rsid w:val="000165FC"/>
    <w:rsid w:val="00016E0A"/>
    <w:rsid w:val="0002479C"/>
    <w:rsid w:val="00024874"/>
    <w:rsid w:val="00032BC1"/>
    <w:rsid w:val="000355B2"/>
    <w:rsid w:val="00053502"/>
    <w:rsid w:val="00062B08"/>
    <w:rsid w:val="00074FA6"/>
    <w:rsid w:val="000B34A0"/>
    <w:rsid w:val="000B48E4"/>
    <w:rsid w:val="000B58F6"/>
    <w:rsid w:val="000C1C56"/>
    <w:rsid w:val="000C5162"/>
    <w:rsid w:val="000D17B0"/>
    <w:rsid w:val="000D4DA0"/>
    <w:rsid w:val="000F24DB"/>
    <w:rsid w:val="00121745"/>
    <w:rsid w:val="001231F9"/>
    <w:rsid w:val="00135BBE"/>
    <w:rsid w:val="001519DE"/>
    <w:rsid w:val="001567B3"/>
    <w:rsid w:val="00167303"/>
    <w:rsid w:val="001727EB"/>
    <w:rsid w:val="00175227"/>
    <w:rsid w:val="00176DED"/>
    <w:rsid w:val="001846A0"/>
    <w:rsid w:val="001A2F08"/>
    <w:rsid w:val="001C0CDC"/>
    <w:rsid w:val="001C3CE4"/>
    <w:rsid w:val="001E42B4"/>
    <w:rsid w:val="0020542D"/>
    <w:rsid w:val="0021572A"/>
    <w:rsid w:val="00220734"/>
    <w:rsid w:val="002212BB"/>
    <w:rsid w:val="002254EF"/>
    <w:rsid w:val="00245C95"/>
    <w:rsid w:val="00255506"/>
    <w:rsid w:val="00272F68"/>
    <w:rsid w:val="00277F50"/>
    <w:rsid w:val="00295987"/>
    <w:rsid w:val="002A16FF"/>
    <w:rsid w:val="002B3CAD"/>
    <w:rsid w:val="002B603C"/>
    <w:rsid w:val="002C6E0B"/>
    <w:rsid w:val="002C7E0E"/>
    <w:rsid w:val="002E2859"/>
    <w:rsid w:val="002F2CCA"/>
    <w:rsid w:val="002F5CED"/>
    <w:rsid w:val="00305F8F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A609A"/>
    <w:rsid w:val="003B3F96"/>
    <w:rsid w:val="003B4805"/>
    <w:rsid w:val="003C076B"/>
    <w:rsid w:val="003C2D30"/>
    <w:rsid w:val="003E06FF"/>
    <w:rsid w:val="00420EC4"/>
    <w:rsid w:val="004262C0"/>
    <w:rsid w:val="00430F51"/>
    <w:rsid w:val="004314F2"/>
    <w:rsid w:val="004326B1"/>
    <w:rsid w:val="00441DE2"/>
    <w:rsid w:val="00455FED"/>
    <w:rsid w:val="00456B51"/>
    <w:rsid w:val="0047226E"/>
    <w:rsid w:val="00473349"/>
    <w:rsid w:val="004863FC"/>
    <w:rsid w:val="00494180"/>
    <w:rsid w:val="0049538C"/>
    <w:rsid w:val="004A09F6"/>
    <w:rsid w:val="004A0C22"/>
    <w:rsid w:val="004A26DA"/>
    <w:rsid w:val="004C741C"/>
    <w:rsid w:val="004E6607"/>
    <w:rsid w:val="004E76D1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FC7"/>
    <w:rsid w:val="00582D35"/>
    <w:rsid w:val="00584E69"/>
    <w:rsid w:val="005876C6"/>
    <w:rsid w:val="00597A28"/>
    <w:rsid w:val="005A56AD"/>
    <w:rsid w:val="005A6B47"/>
    <w:rsid w:val="005B4B97"/>
    <w:rsid w:val="005C2E3D"/>
    <w:rsid w:val="006053F0"/>
    <w:rsid w:val="0066169C"/>
    <w:rsid w:val="006713F7"/>
    <w:rsid w:val="006717F8"/>
    <w:rsid w:val="00676561"/>
    <w:rsid w:val="0067662C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6938"/>
    <w:rsid w:val="007035A7"/>
    <w:rsid w:val="00710A45"/>
    <w:rsid w:val="00712A9B"/>
    <w:rsid w:val="00713D89"/>
    <w:rsid w:val="007201A2"/>
    <w:rsid w:val="00722E98"/>
    <w:rsid w:val="007239F1"/>
    <w:rsid w:val="00723F0F"/>
    <w:rsid w:val="00724DDE"/>
    <w:rsid w:val="0073051B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F117C"/>
    <w:rsid w:val="00903D37"/>
    <w:rsid w:val="00907DA2"/>
    <w:rsid w:val="0092186B"/>
    <w:rsid w:val="00936695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B1941"/>
    <w:rsid w:val="009E3469"/>
    <w:rsid w:val="009F391C"/>
    <w:rsid w:val="00A00CE1"/>
    <w:rsid w:val="00A05239"/>
    <w:rsid w:val="00A11475"/>
    <w:rsid w:val="00A11D72"/>
    <w:rsid w:val="00A16B90"/>
    <w:rsid w:val="00A17C4F"/>
    <w:rsid w:val="00A17E3D"/>
    <w:rsid w:val="00A4570D"/>
    <w:rsid w:val="00A544B9"/>
    <w:rsid w:val="00A552A7"/>
    <w:rsid w:val="00A60E2E"/>
    <w:rsid w:val="00A61B12"/>
    <w:rsid w:val="00A77640"/>
    <w:rsid w:val="00A8050C"/>
    <w:rsid w:val="00A81B26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F0416"/>
    <w:rsid w:val="00B03B12"/>
    <w:rsid w:val="00B078E9"/>
    <w:rsid w:val="00B11D2C"/>
    <w:rsid w:val="00B2103E"/>
    <w:rsid w:val="00B6343F"/>
    <w:rsid w:val="00B7273E"/>
    <w:rsid w:val="00B92181"/>
    <w:rsid w:val="00B95D67"/>
    <w:rsid w:val="00BA52A5"/>
    <w:rsid w:val="00BC2381"/>
    <w:rsid w:val="00BE45D9"/>
    <w:rsid w:val="00BF1A9D"/>
    <w:rsid w:val="00BF2BCE"/>
    <w:rsid w:val="00BF5CDE"/>
    <w:rsid w:val="00C12412"/>
    <w:rsid w:val="00C16B67"/>
    <w:rsid w:val="00C2278A"/>
    <w:rsid w:val="00C27966"/>
    <w:rsid w:val="00C36E4B"/>
    <w:rsid w:val="00C44B74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39C9"/>
    <w:rsid w:val="00CF6B37"/>
    <w:rsid w:val="00CF6B9F"/>
    <w:rsid w:val="00D07919"/>
    <w:rsid w:val="00D17FDC"/>
    <w:rsid w:val="00D415C2"/>
    <w:rsid w:val="00D421A7"/>
    <w:rsid w:val="00D53A7B"/>
    <w:rsid w:val="00D829D1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41E70"/>
    <w:rsid w:val="00E50015"/>
    <w:rsid w:val="00E57844"/>
    <w:rsid w:val="00E60739"/>
    <w:rsid w:val="00E61813"/>
    <w:rsid w:val="00E707C6"/>
    <w:rsid w:val="00E96D80"/>
    <w:rsid w:val="00EA4039"/>
    <w:rsid w:val="00EE5BC3"/>
    <w:rsid w:val="00EF3A4B"/>
    <w:rsid w:val="00EF56D3"/>
    <w:rsid w:val="00F31FE7"/>
    <w:rsid w:val="00F67066"/>
    <w:rsid w:val="00F8713D"/>
    <w:rsid w:val="00F930CD"/>
    <w:rsid w:val="00FA5F3E"/>
    <w:rsid w:val="00FA79EE"/>
    <w:rsid w:val="00FC0CD7"/>
    <w:rsid w:val="00FD01A9"/>
    <w:rsid w:val="00FD2DCC"/>
    <w:rsid w:val="00FD335F"/>
    <w:rsid w:val="00FE0C87"/>
    <w:rsid w:val="00FE647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155</cp:revision>
  <cp:lastPrinted>2019-02-01T06:41:00Z</cp:lastPrinted>
  <dcterms:created xsi:type="dcterms:W3CDTF">2018-08-30T11:50:00Z</dcterms:created>
  <dcterms:modified xsi:type="dcterms:W3CDTF">2020-08-06T11:30:00Z</dcterms:modified>
</cp:coreProperties>
</file>